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71" w:rsidRDefault="00A71E71" w:rsidP="00A71E71">
      <w:r>
        <w:t xml:space="preserve">                                                                                                                                          Żywiec, dnia 25.03.2022</w:t>
      </w:r>
    </w:p>
    <w:p w:rsidR="00A71E71" w:rsidRDefault="00A71E71" w:rsidP="00A71E71"/>
    <w:p w:rsidR="00A71E71" w:rsidRDefault="00A71E71" w:rsidP="00A71E71">
      <w:pPr>
        <w:rPr>
          <w:sz w:val="32"/>
          <w:szCs w:val="32"/>
        </w:rPr>
      </w:pPr>
      <w:r w:rsidRPr="002501DA">
        <w:rPr>
          <w:sz w:val="32"/>
          <w:szCs w:val="32"/>
        </w:rPr>
        <w:t xml:space="preserve">                                             Zawiadomienie</w:t>
      </w:r>
    </w:p>
    <w:p w:rsidR="00A71E71" w:rsidRDefault="00A71E71" w:rsidP="00A71E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2501DA">
        <w:rPr>
          <w:sz w:val="32"/>
          <w:szCs w:val="32"/>
        </w:rPr>
        <w:t xml:space="preserve"> o wyniku postępowania </w:t>
      </w:r>
    </w:p>
    <w:p w:rsidR="00A71E71" w:rsidRDefault="00A71E71" w:rsidP="00A71E71">
      <w:pPr>
        <w:spacing w:line="276" w:lineRule="auto"/>
        <w:rPr>
          <w:rFonts w:ascii="Times New Roman" w:eastAsia="GungsuhChe" w:hAnsi="Times New Roman" w:cs="Times New Roman"/>
          <w:iCs/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2501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Specjalny Ośrodek </w:t>
      </w:r>
      <w:proofErr w:type="spellStart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–Wychowawczy w Żywcu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ul. Kopernika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77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działa:-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–Wychowawczego,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działająca w oparciu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o upoważnienie Powiatu Żywieckiego, ul. Krasińskiego 13, 34-300 Żywiec, do zaciągania zobowiązań, udzielonego zgodnie  z Uchwałą Nr </w:t>
      </w:r>
      <w:r>
        <w:rPr>
          <w:rFonts w:ascii="Times New Roman" w:eastAsia="GungsuhChe" w:hAnsi="Times New Roman" w:cs="Times New Roman"/>
          <w:iCs/>
          <w:sz w:val="24"/>
          <w:szCs w:val="24"/>
        </w:rPr>
        <w:t>1082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/2</w:t>
      </w:r>
      <w:r>
        <w:rPr>
          <w:rFonts w:ascii="Times New Roman" w:eastAsia="GungsuhChe" w:hAnsi="Times New Roman" w:cs="Times New Roman"/>
          <w:iCs/>
          <w:sz w:val="24"/>
          <w:szCs w:val="24"/>
        </w:rPr>
        <w:t>2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/VI Zarządu Powiatu w Żywcu  z dnia  1</w:t>
      </w:r>
      <w:r>
        <w:rPr>
          <w:rFonts w:ascii="Times New Roman" w:eastAsia="GungsuhChe" w:hAnsi="Times New Roman" w:cs="Times New Roman"/>
          <w:iCs/>
          <w:sz w:val="24"/>
          <w:szCs w:val="24"/>
        </w:rPr>
        <w:t>1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stycznia 202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2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roku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, </w:t>
      </w:r>
    </w:p>
    <w:p w:rsidR="00A71E71" w:rsidRDefault="00A71E71" w:rsidP="00A71E71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postępowaniu o udzielenie zamówienia publicznego prowadzonego w trybie zapytania ofertowego na usługę p.n.</w:t>
      </w:r>
      <w:r w:rsidRPr="00585523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"Pełnienie funkcji Inspektora Nadzoru Inwestorskiego nad remontem </w:t>
      </w:r>
      <w:r w:rsidR="00D66DBD">
        <w:rPr>
          <w:rFonts w:ascii="Calibri" w:hAnsi="Calibri" w:cs="Calibri"/>
          <w:b/>
          <w:bCs/>
          <w:snapToGrid w:val="0"/>
          <w:sz w:val="24"/>
          <w:szCs w:val="24"/>
        </w:rPr>
        <w:t>nawierzchni</w:t>
      </w:r>
      <w:bookmarkStart w:id="0" w:name="_GoBack"/>
      <w:bookmarkEnd w:id="0"/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przed budynkiem SOSW ”</w:t>
      </w:r>
    </w:p>
    <w:p w:rsidR="00A71E71" w:rsidRDefault="00A71E71" w:rsidP="00A71E71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Wybrana została oferta:</w:t>
      </w:r>
    </w:p>
    <w:p w:rsidR="00A71E71" w:rsidRDefault="00A71E71" w:rsidP="00A71E71">
      <w:pPr>
        <w:pStyle w:val="Akapitzlist"/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NAZWA: </w:t>
      </w:r>
      <w:r w:rsidRPr="00231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INWEST Projektowanie i Nadzory Budowlane Marek </w:t>
      </w:r>
      <w:proofErr w:type="spellStart"/>
      <w:r w:rsidRPr="00231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Miciak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71E71" w:rsidRPr="002317B7" w:rsidRDefault="00A71E71" w:rsidP="00A71E71">
      <w:pPr>
        <w:pStyle w:val="Akapitzlist"/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</w:t>
      </w:r>
      <w:r w:rsidRPr="00231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34-393 Kamesznica, ul. Krzywa 10A</w:t>
      </w:r>
    </w:p>
    <w:p w:rsidR="00A71E71" w:rsidRPr="00585523" w:rsidRDefault="00A71E71" w:rsidP="00A71E71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2.  Za cenę brutto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3 075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,00 zł, słownie: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trzy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tysiące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siedemdziesiąt pięć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złotych</w:t>
      </w:r>
      <w:r w:rsidRPr="005855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71E71" w:rsidRDefault="00A71E71" w:rsidP="00A71E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A71E71" w:rsidRDefault="00A71E71" w:rsidP="00A71E71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przedłożył wymagane dokumenty i spełnia warunki udziału w postępowaniu. Oferta Wykonawcy według kryteriów oceny ofert, najniższa cena.                                                               </w:t>
      </w:r>
    </w:p>
    <w:p w:rsidR="00A71E71" w:rsidRDefault="00A71E71" w:rsidP="00A71E71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dla zamówienia złożyli następujący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5"/>
      </w:tblGrid>
      <w:tr w:rsidR="00A71E71" w:rsidTr="00A71E71">
        <w:tc>
          <w:tcPr>
            <w:tcW w:w="988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4819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</w:t>
            </w:r>
          </w:p>
        </w:tc>
        <w:tc>
          <w:tcPr>
            <w:tcW w:w="3255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A71E71" w:rsidTr="00A71E71">
        <w:tc>
          <w:tcPr>
            <w:tcW w:w="988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9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INWEST Projektowanie i Nadzory Budowlane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Miciak</w:t>
            </w:r>
            <w:proofErr w:type="spellEnd"/>
          </w:p>
        </w:tc>
        <w:tc>
          <w:tcPr>
            <w:tcW w:w="3255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999721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34-393 Kamesznica, ul. Krzywa 10A</w:t>
            </w:r>
            <w:bookmarkEnd w:id="1"/>
          </w:p>
        </w:tc>
      </w:tr>
      <w:tr w:rsidR="00A71E71" w:rsidTr="00A71E71">
        <w:tc>
          <w:tcPr>
            <w:tcW w:w="988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9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Projektów Drogowych Marcin Krzyżowski</w:t>
            </w:r>
          </w:p>
        </w:tc>
        <w:tc>
          <w:tcPr>
            <w:tcW w:w="3255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34-331 Świnna, ul. Jesienna 4</w:t>
            </w:r>
          </w:p>
        </w:tc>
      </w:tr>
      <w:tr w:rsidR="00A71E71" w:rsidTr="00A71E71">
        <w:tc>
          <w:tcPr>
            <w:tcW w:w="988" w:type="dxa"/>
          </w:tcPr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9" w:type="dxa"/>
          </w:tcPr>
          <w:p w:rsidR="00A71E71" w:rsidRPr="006F06AB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KLIŚ Budownictwo Piotr Kliś</w:t>
            </w:r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3255" w:type="dxa"/>
          </w:tcPr>
          <w:p w:rsidR="00A71E71" w:rsidRPr="006F06AB" w:rsidRDefault="00A71E71" w:rsidP="00B8559A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0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4-324 Lipowa, Ostre ul. Melisy 1</w:t>
            </w:r>
          </w:p>
          <w:p w:rsidR="00A71E71" w:rsidRDefault="00A71E71" w:rsidP="00B85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1E71" w:rsidRPr="00585523" w:rsidRDefault="00A71E71" w:rsidP="00A71E71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E71" w:rsidRPr="002501DA" w:rsidRDefault="00A71E71" w:rsidP="00A71E71">
      <w:pPr>
        <w:rPr>
          <w:sz w:val="24"/>
          <w:szCs w:val="24"/>
        </w:rPr>
      </w:pPr>
      <w:r>
        <w:rPr>
          <w:sz w:val="24"/>
          <w:szCs w:val="24"/>
        </w:rPr>
        <w:t>Z postępowania nie wykluczono wykonawców i nie odrzucono żadnej oferty.</w:t>
      </w:r>
    </w:p>
    <w:p w:rsidR="00A71E71" w:rsidRDefault="00A71E71" w:rsidP="00A71E71"/>
    <w:p w:rsidR="00A71E71" w:rsidRDefault="00A71E71"/>
    <w:sectPr w:rsidR="00A7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75DF"/>
    <w:multiLevelType w:val="hybridMultilevel"/>
    <w:tmpl w:val="8510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71"/>
    <w:rsid w:val="00A71E71"/>
    <w:rsid w:val="00D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8934"/>
  <w15:chartTrackingRefBased/>
  <w15:docId w15:val="{44506E6B-DFCD-4CDD-9250-4D3C591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E71"/>
    <w:pPr>
      <w:ind w:left="720"/>
      <w:contextualSpacing/>
    </w:pPr>
  </w:style>
  <w:style w:type="table" w:styleId="Tabela-Siatka">
    <w:name w:val="Table Grid"/>
    <w:basedOn w:val="Standardowy"/>
    <w:uiPriority w:val="39"/>
    <w:rsid w:val="00A7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2022-04-04T11:42:00Z</dcterms:created>
  <dcterms:modified xsi:type="dcterms:W3CDTF">2022-04-04T11:53:00Z</dcterms:modified>
</cp:coreProperties>
</file>