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D4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Żywiec, dnia 03.04.2024 r.</w:t>
      </w:r>
    </w:p>
    <w:p w:rsidR="00537AD4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ZAPYTANIE OFERTOWE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</w:p>
    <w:p w:rsidR="00537AD4" w:rsidRDefault="00537AD4" w:rsidP="00537AD4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537AD4" w:rsidRDefault="00537AD4" w:rsidP="00537AD4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 xml:space="preserve">"Pełnienie funkcji Inspektora Nadzoru </w:t>
      </w:r>
      <w:r w:rsidR="009A0E92">
        <w:rPr>
          <w:rFonts w:ascii="Calibri" w:hAnsi="Calibri" w:cs="Calibri"/>
          <w:b/>
          <w:bCs/>
          <w:snapToGrid w:val="0"/>
          <w:sz w:val="24"/>
          <w:szCs w:val="24"/>
        </w:rPr>
        <w:t>Inwestorskiego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</w:p>
    <w:p w:rsidR="00537AD4" w:rsidRPr="009A0E92" w:rsidRDefault="009A0E92" w:rsidP="009A0E92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 w:cs="Calibri"/>
          <w:snapToGrid w:val="0"/>
          <w:sz w:val="24"/>
          <w:szCs w:val="24"/>
        </w:rPr>
        <w:t>nad realizacją</w:t>
      </w:r>
      <w:r w:rsidR="00537AD4">
        <w:rPr>
          <w:rFonts w:ascii="Calibri" w:hAnsi="Calibri" w:cs="Calibri"/>
          <w:snapToGrid w:val="0"/>
          <w:sz w:val="24"/>
          <w:szCs w:val="24"/>
        </w:rPr>
        <w:t xml:space="preserve">  zadania  </w:t>
      </w:r>
      <w:proofErr w:type="spellStart"/>
      <w:r w:rsidR="00537AD4">
        <w:rPr>
          <w:rFonts w:ascii="Calibri" w:hAnsi="Calibri" w:cs="Calibri"/>
          <w:snapToGrid w:val="0"/>
          <w:sz w:val="24"/>
          <w:szCs w:val="24"/>
        </w:rPr>
        <w:t>p.n</w:t>
      </w:r>
      <w:proofErr w:type="spellEnd"/>
      <w:r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D5306E">
        <w:rPr>
          <w:b/>
          <w:bCs/>
          <w:color w:val="000000" w:themeColor="text1"/>
          <w:szCs w:val="20"/>
        </w:rPr>
        <w:t>„</w:t>
      </w:r>
      <w:r>
        <w:rPr>
          <w:rFonts w:ascii="Calibri" w:hAnsi="Calibri" w:cs="Calibri"/>
          <w:b/>
          <w:snapToGrid w:val="0"/>
        </w:rPr>
        <w:t xml:space="preserve"> </w:t>
      </w:r>
      <w:r w:rsidRPr="009A0E9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Budowa wewnętrznej platformy dla niepełnosprawnych          </w:t>
      </w:r>
      <w:r w:rsidRPr="009A0E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Specjalnym Ośrodku Szkolno-Wychowawczym w Żywcu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ul. Kopernika 77</w:t>
      </w:r>
    </w:p>
    <w:p w:rsidR="00537AD4" w:rsidRPr="003E4527" w:rsidRDefault="00537AD4" w:rsidP="009A0E9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ZAMAWIAJĄCY</w:t>
      </w:r>
      <w:r w:rsidRPr="00377B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</w:t>
      </w:r>
      <w:bookmarkStart w:id="1" w:name="_Hlk76115197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Specjalny Ośrodek </w:t>
      </w:r>
      <w:proofErr w:type="spellStart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–Wychowawczy w Żywcu</w:t>
      </w:r>
      <w:r w:rsidR="009A0E9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ul. Kopernika 77, </w:t>
      </w:r>
      <w:r w:rsidRPr="003E45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34-300 Żywiec, </w:t>
      </w:r>
      <w:r w:rsidRPr="003E4527">
        <w:rPr>
          <w:rFonts w:ascii="Times New Roman" w:eastAsia="Calibri" w:hAnsi="Times New Roman" w:cs="Times New Roman"/>
          <w:sz w:val="24"/>
          <w:szCs w:val="24"/>
        </w:rPr>
        <w:t xml:space="preserve">w imieniu którego działa: Pani Magdalena Worek – Dyrektor </w:t>
      </w:r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Specjalnego Ośrodka </w:t>
      </w:r>
      <w:proofErr w:type="spellStart"/>
      <w:r w:rsidRPr="003E4527">
        <w:rPr>
          <w:rFonts w:ascii="Times New Roman" w:eastAsia="Calibri" w:hAnsi="Times New Roman" w:cs="Times New Roman"/>
          <w:iCs/>
          <w:sz w:val="24"/>
          <w:szCs w:val="24"/>
        </w:rPr>
        <w:t>Szkolno</w:t>
      </w:r>
      <w:proofErr w:type="spellEnd"/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–Wychowawczego,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działająca w oparciu 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                                   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o upoważnienie Powiatu Żywieckiego, ul. Krasińskiego 13, 34-300 Żywiec, do zaciągania zobowiązań, udzielonego zgodnie  z Uchwałą Nr </w:t>
      </w:r>
      <w:r>
        <w:rPr>
          <w:rFonts w:ascii="Times New Roman" w:eastAsia="GungsuhChe" w:hAnsi="Times New Roman" w:cs="Times New Roman"/>
          <w:iCs/>
          <w:sz w:val="24"/>
          <w:szCs w:val="24"/>
        </w:rPr>
        <w:t>1816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/2</w:t>
      </w:r>
      <w:r>
        <w:rPr>
          <w:rFonts w:ascii="Times New Roman" w:eastAsia="GungsuhChe" w:hAnsi="Times New Roman" w:cs="Times New Roman"/>
          <w:iCs/>
          <w:sz w:val="24"/>
          <w:szCs w:val="24"/>
        </w:rPr>
        <w:t>4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/VI Zarządu Powiatu w Żywcu  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             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z dnia  1</w:t>
      </w:r>
      <w:r>
        <w:rPr>
          <w:rFonts w:ascii="Times New Roman" w:eastAsia="GungsuhChe" w:hAnsi="Times New Roman" w:cs="Times New Roman"/>
          <w:iCs/>
          <w:sz w:val="24"/>
          <w:szCs w:val="24"/>
        </w:rPr>
        <w:t>0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stycznia 202</w:t>
      </w:r>
      <w:r>
        <w:rPr>
          <w:rFonts w:ascii="Times New Roman" w:eastAsia="GungsuhChe" w:hAnsi="Times New Roman" w:cs="Times New Roman"/>
          <w:iCs/>
          <w:sz w:val="24"/>
          <w:szCs w:val="24"/>
        </w:rPr>
        <w:t>4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roku.</w:t>
      </w:r>
    </w:p>
    <w:bookmarkEnd w:id="1"/>
    <w:p w:rsidR="00537AD4" w:rsidRPr="00A06584" w:rsidRDefault="00537AD4" w:rsidP="00537AD4">
      <w:pPr>
        <w:spacing w:after="180" w:line="30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II.</w:t>
      </w:r>
      <w:r w:rsidRPr="007D2B1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            Zamówienia udziela się w trybie:</w:t>
      </w:r>
    </w:p>
    <w:p w:rsidR="00537AD4" w:rsidRDefault="00537AD4" w:rsidP="00537AD4">
      <w:pPr>
        <w:spacing w:after="180" w:line="300" w:lineRule="atLeast"/>
      </w:pPr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     Zapytania ofertowego, którego wartość jest mniejsza niż 130 000 złotych.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</w:t>
      </w:r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niniejszego postępowania nie stosuje się przepisów ustawy z dnia 11 września 2019 r. - Prawo zamówień publiczny (Dz. U. z 2019 r., poz. 2019 z </w:t>
      </w:r>
      <w:proofErr w:type="spellStart"/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bookmarkStart w:id="2" w:name="_Hlk34387172"/>
      <w:bookmarkEnd w:id="2"/>
    </w:p>
    <w:p w:rsidR="00537AD4" w:rsidRDefault="00537AD4" w:rsidP="00537AD4">
      <w:pPr>
        <w:suppressAutoHyphens/>
        <w:overflowPunct w:val="0"/>
        <w:autoSpaceDE w:val="0"/>
        <w:autoSpaceDN w:val="0"/>
        <w:adjustRightInd w:val="0"/>
        <w:spacing w:before="100" w:beforeAutospacing="1"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 w:themeColor="text1"/>
          <w:sz w:val="24"/>
          <w:szCs w:val="20"/>
          <w:lang w:eastAsia="pl-PL"/>
        </w:rPr>
        <w:t> 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OPIS I ZAKRES PRZEDMIOTU ZAMÓWIENIA:</w:t>
      </w:r>
    </w:p>
    <w:p w:rsidR="00537AD4" w:rsidRDefault="00537AD4" w:rsidP="00DC776F">
      <w:pPr>
        <w:pStyle w:val="NormalnyWeb"/>
        <w:rPr>
          <w:color w:val="000000" w:themeColor="text1"/>
          <w:szCs w:val="20"/>
        </w:rPr>
      </w:pPr>
      <w:r w:rsidRPr="00D5306E">
        <w:rPr>
          <w:b/>
          <w:color w:val="000000" w:themeColor="text1"/>
        </w:rPr>
        <w:t>1</w:t>
      </w:r>
      <w:r>
        <w:rPr>
          <w:color w:val="000000" w:themeColor="text1"/>
        </w:rPr>
        <w:t xml:space="preserve">. </w:t>
      </w:r>
      <w:r w:rsidRPr="00D5306E">
        <w:rPr>
          <w:color w:val="000000" w:themeColor="text1"/>
        </w:rPr>
        <w:t xml:space="preserve">Przedmiotem zamówienia jest pełnienie obowiązków Inspektora nadzoru </w:t>
      </w:r>
      <w:r>
        <w:rPr>
          <w:color w:val="000000" w:themeColor="text1"/>
        </w:rPr>
        <w:t xml:space="preserve">inwestorskiego  </w:t>
      </w:r>
      <w:r>
        <w:rPr>
          <w:color w:val="000000" w:themeColor="text1"/>
          <w:szCs w:val="20"/>
        </w:rPr>
        <w:t xml:space="preserve">  nad realizacją  zadania</w:t>
      </w:r>
      <w:r w:rsidRPr="00D5306E">
        <w:rPr>
          <w:color w:val="000000" w:themeColor="text1"/>
          <w:szCs w:val="20"/>
        </w:rPr>
        <w:t xml:space="preserve"> </w:t>
      </w:r>
      <w:proofErr w:type="spellStart"/>
      <w:r>
        <w:rPr>
          <w:color w:val="000000" w:themeColor="text1"/>
          <w:szCs w:val="20"/>
        </w:rPr>
        <w:t>pn</w:t>
      </w:r>
      <w:proofErr w:type="spellEnd"/>
      <w:r w:rsidRPr="00D5306E">
        <w:rPr>
          <w:rFonts w:ascii="Arial" w:hAnsi="Arial" w:cs="Arial"/>
          <w:color w:val="000000" w:themeColor="text1"/>
          <w:szCs w:val="20"/>
        </w:rPr>
        <w:t xml:space="preserve"> </w:t>
      </w:r>
      <w:r w:rsidRPr="00D5306E">
        <w:rPr>
          <w:b/>
          <w:bCs/>
          <w:color w:val="000000" w:themeColor="text1"/>
          <w:szCs w:val="20"/>
        </w:rPr>
        <w:t>„</w:t>
      </w:r>
      <w:r>
        <w:rPr>
          <w:rFonts w:ascii="Calibri" w:hAnsi="Calibri" w:cs="Calibri"/>
          <w:b/>
          <w:snapToGrid w:val="0"/>
        </w:rPr>
        <w:t xml:space="preserve"> Budowa wewnętrznej platformy dla niepełnosprawnych          </w:t>
      </w:r>
      <w:r w:rsidRPr="00D5306E">
        <w:rPr>
          <w:b/>
          <w:bCs/>
          <w:color w:val="000000" w:themeColor="text1"/>
          <w:szCs w:val="20"/>
        </w:rPr>
        <w:t xml:space="preserve"> </w:t>
      </w:r>
      <w:r>
        <w:rPr>
          <w:b/>
          <w:bCs/>
          <w:color w:val="000000" w:themeColor="text1"/>
          <w:szCs w:val="20"/>
        </w:rPr>
        <w:t xml:space="preserve">w </w:t>
      </w:r>
      <w:r w:rsidRPr="00D5306E">
        <w:rPr>
          <w:b/>
          <w:bCs/>
          <w:color w:val="000000" w:themeColor="text1"/>
          <w:szCs w:val="20"/>
        </w:rPr>
        <w:t>Specjaln</w:t>
      </w:r>
      <w:r>
        <w:rPr>
          <w:b/>
          <w:bCs/>
          <w:color w:val="000000" w:themeColor="text1"/>
          <w:szCs w:val="20"/>
        </w:rPr>
        <w:t>ym</w:t>
      </w:r>
      <w:r w:rsidRPr="00D5306E">
        <w:rPr>
          <w:b/>
          <w:bCs/>
          <w:color w:val="000000" w:themeColor="text1"/>
          <w:szCs w:val="20"/>
        </w:rPr>
        <w:t xml:space="preserve"> Ośrodk</w:t>
      </w:r>
      <w:r>
        <w:rPr>
          <w:b/>
          <w:bCs/>
          <w:color w:val="000000" w:themeColor="text1"/>
          <w:szCs w:val="20"/>
        </w:rPr>
        <w:t xml:space="preserve">u </w:t>
      </w:r>
      <w:r w:rsidRPr="00D5306E">
        <w:rPr>
          <w:b/>
          <w:bCs/>
          <w:color w:val="000000" w:themeColor="text1"/>
          <w:szCs w:val="20"/>
        </w:rPr>
        <w:t>Szkolno-Wychowawcz</w:t>
      </w:r>
      <w:r>
        <w:rPr>
          <w:b/>
          <w:bCs/>
          <w:color w:val="000000" w:themeColor="text1"/>
          <w:szCs w:val="20"/>
        </w:rPr>
        <w:t>ym</w:t>
      </w:r>
      <w:r w:rsidRPr="00D5306E">
        <w:rPr>
          <w:b/>
          <w:bCs/>
          <w:color w:val="000000" w:themeColor="text1"/>
          <w:szCs w:val="20"/>
        </w:rPr>
        <w:t xml:space="preserve"> w Żywcu</w:t>
      </w:r>
      <w:r>
        <w:rPr>
          <w:b/>
          <w:bCs/>
          <w:color w:val="000000" w:themeColor="text1"/>
          <w:szCs w:val="20"/>
        </w:rPr>
        <w:t>.(</w:t>
      </w:r>
      <w:r>
        <w:t xml:space="preserve"> </w:t>
      </w:r>
      <w:r w:rsidRPr="00737E8F">
        <w:rPr>
          <w:i/>
          <w:iCs/>
          <w:color w:val="000000" w:themeColor="text1"/>
          <w:szCs w:val="20"/>
        </w:rPr>
        <w:t xml:space="preserve">CPV   </w:t>
      </w:r>
      <w:r w:rsidRPr="00737E8F">
        <w:rPr>
          <w:color w:val="000000" w:themeColor="text1"/>
          <w:szCs w:val="20"/>
        </w:rPr>
        <w:t>71520000-9  –  Usługi nadzoru budowlanego</w:t>
      </w:r>
      <w:r>
        <w:rPr>
          <w:color w:val="000000" w:themeColor="text1"/>
          <w:szCs w:val="20"/>
        </w:rPr>
        <w:t xml:space="preserve"> )</w:t>
      </w:r>
    </w:p>
    <w:p w:rsidR="00537AD4" w:rsidRDefault="00537AD4" w:rsidP="00DC776F">
      <w:pPr>
        <w:pStyle w:val="NormalnyWeb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2. W ramach zadania Inspektor</w:t>
      </w:r>
      <w:r w:rsidR="00DC776F">
        <w:rPr>
          <w:color w:val="000000" w:themeColor="text1"/>
          <w:szCs w:val="20"/>
        </w:rPr>
        <w:t>a</w:t>
      </w:r>
      <w:r>
        <w:rPr>
          <w:color w:val="000000" w:themeColor="text1"/>
          <w:szCs w:val="20"/>
        </w:rPr>
        <w:t xml:space="preserve"> Nadzoru Inwestorskiego zapewni:  </w:t>
      </w:r>
    </w:p>
    <w:p w:rsidR="00A3153D" w:rsidRDefault="00537AD4" w:rsidP="00D82EB2">
      <w:pPr>
        <w:pStyle w:val="NormalnyWeb"/>
        <w:contextualSpacing/>
      </w:pPr>
      <w:r>
        <w:t xml:space="preserve"> a)</w:t>
      </w:r>
      <w:r w:rsidR="00DC776F">
        <w:t xml:space="preserve"> Pełny zakres czynności</w:t>
      </w:r>
      <w:r>
        <w:t xml:space="preserve"> </w:t>
      </w:r>
      <w:r w:rsidR="00DC776F">
        <w:t>określony w przepisach</w:t>
      </w:r>
      <w:r>
        <w:t xml:space="preserve"> </w:t>
      </w:r>
      <w:r w:rsidR="00DC776F">
        <w:t xml:space="preserve"> Ustawy  z dnia 7 lipca 1994 r. – Prawo budowlane</w:t>
      </w:r>
      <w:r>
        <w:t xml:space="preserve">  ( Dz.U. z 20</w:t>
      </w:r>
      <w:r w:rsidR="00DC776F">
        <w:t>21</w:t>
      </w:r>
      <w:r>
        <w:t xml:space="preserve"> poz.</w:t>
      </w:r>
      <w:r w:rsidR="00DC776F">
        <w:t>2351</w:t>
      </w:r>
      <w:r>
        <w:t xml:space="preserve"> ze zm.)</w:t>
      </w:r>
    </w:p>
    <w:p w:rsidR="00D82EB2" w:rsidRDefault="00DC776F" w:rsidP="00D82EB2">
      <w:pPr>
        <w:pStyle w:val="NormalnyWeb"/>
        <w:rPr>
          <w:bCs/>
          <w:color w:val="000000" w:themeColor="text1"/>
          <w:kern w:val="2"/>
          <w:lang w:eastAsia="hi-IN" w:bidi="hi-IN"/>
        </w:rPr>
      </w:pPr>
      <w:r w:rsidRPr="0061020C">
        <w:rPr>
          <w:bCs/>
          <w:color w:val="000000" w:themeColor="text1"/>
          <w:kern w:val="2"/>
          <w:lang w:eastAsia="hi-IN" w:bidi="hi-IN"/>
        </w:rPr>
        <w:t xml:space="preserve">b) </w:t>
      </w:r>
      <w:bookmarkStart w:id="3" w:name="_Hlk76114186"/>
      <w:bookmarkStart w:id="4" w:name="_Hlk517157705"/>
      <w:r w:rsidRPr="0061020C">
        <w:rPr>
          <w:bCs/>
          <w:color w:val="000000" w:themeColor="text1"/>
          <w:kern w:val="2"/>
          <w:lang w:eastAsia="hi-IN" w:bidi="hi-IN"/>
        </w:rPr>
        <w:t>Sprawdzenie i akceptacja</w:t>
      </w:r>
      <w:r w:rsidR="0061020C">
        <w:rPr>
          <w:bCs/>
          <w:color w:val="000000" w:themeColor="text1"/>
          <w:kern w:val="2"/>
          <w:lang w:eastAsia="hi-IN" w:bidi="hi-IN"/>
        </w:rPr>
        <w:t xml:space="preserve"> dokumentacji technicznej,</w:t>
      </w:r>
    </w:p>
    <w:p w:rsidR="0061020C" w:rsidRDefault="0061020C" w:rsidP="00D82EB2">
      <w:pPr>
        <w:pStyle w:val="NormalnyWeb"/>
        <w:contextualSpacing/>
      </w:pPr>
      <w:r>
        <w:t>c) Znajomość dokumentacji technicznej oraz treści umowy zawartej przez Zamawiającego</w:t>
      </w:r>
      <w:r w:rsidR="00D82EB2">
        <w:t xml:space="preserve">                      </w:t>
      </w:r>
      <w:r>
        <w:t xml:space="preserve"> z Wykonawcą robót budowlanych,</w:t>
      </w:r>
    </w:p>
    <w:p w:rsidR="00A3153D" w:rsidRDefault="0061020C" w:rsidP="00A31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Stawanie się na każdorazowe uzasadnione wezwanie Zamawiającego i Wyko</w:t>
      </w:r>
      <w:r w:rsidR="00A3153D">
        <w:rPr>
          <w:rFonts w:ascii="Times New Roman" w:eastAsia="Times New Roman" w:hAnsi="Times New Roman" w:cs="Times New Roman"/>
          <w:sz w:val="24"/>
          <w:szCs w:val="24"/>
          <w:lang w:eastAsia="pl-PL"/>
        </w:rPr>
        <w:t>nawcy robót budowlanych objętych nadzorem. Zamawiający wymaga, aby Inspektor Nadzoru Inwestorskiego posiadał możliwość codziennego pobytu na budowie,</w:t>
      </w:r>
      <w:bookmarkEnd w:id="3"/>
      <w:bookmarkEnd w:id="4"/>
    </w:p>
    <w:p w:rsidR="00A3153D" w:rsidRDefault="00A3153D" w:rsidP="00A31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t>e</w:t>
      </w:r>
      <w:r w:rsidR="00537AD4" w:rsidRPr="00A3153D">
        <w:rPr>
          <w:rFonts w:ascii="Times New Roman" w:hAnsi="Times New Roman" w:cs="Times New Roman"/>
          <w:sz w:val="24"/>
          <w:szCs w:val="24"/>
        </w:rPr>
        <w:t>) reprezentowanie Zamawiającego na budowie przez sprawowanie kontroli zgodności jej realizacji z projektem, zgłoszeniem robót budowlanych, przepisami i obowiązującymi Europejskimi i Polskimi Normami oraz zasadami wiedzy technicznej,</w:t>
      </w:r>
    </w:p>
    <w:p w:rsidR="00537AD4" w:rsidRPr="00A3153D" w:rsidRDefault="00A3153D" w:rsidP="00A315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153D">
        <w:rPr>
          <w:rFonts w:ascii="Times New Roman" w:hAnsi="Times New Roman" w:cs="Times New Roman"/>
          <w:sz w:val="24"/>
          <w:szCs w:val="24"/>
        </w:rPr>
        <w:t>f</w:t>
      </w:r>
      <w:r w:rsidR="00537AD4" w:rsidRPr="00A3153D">
        <w:rPr>
          <w:rFonts w:ascii="Times New Roman" w:hAnsi="Times New Roman" w:cs="Times New Roman"/>
          <w:sz w:val="24"/>
          <w:szCs w:val="24"/>
        </w:rPr>
        <w:t>) sprawdzanie jakości wykonywanych robót, wbudowanych wyrobów budowlanych,                             a  w  szczególności zapobieganie zastosowaniu wyrobów budowlanych wadliwych                                          i niedopuszczonych do stosowania w budownictwie,</w:t>
      </w:r>
    </w:p>
    <w:p w:rsidR="00537AD4" w:rsidRDefault="00D82EB2" w:rsidP="00537AD4">
      <w:pPr>
        <w:pStyle w:val="NormalnyWeb"/>
      </w:pPr>
      <w:r>
        <w:t>g</w:t>
      </w:r>
      <w:r w:rsidR="00537AD4">
        <w:t>) sprawdzanie i odbiór robót budowlanych, ulegających zakryciu lub zanikających,</w:t>
      </w:r>
    </w:p>
    <w:p w:rsidR="00537AD4" w:rsidRDefault="00D82EB2" w:rsidP="00537AD4">
      <w:pPr>
        <w:pStyle w:val="NormalnyWeb"/>
      </w:pPr>
      <w:r>
        <w:lastRenderedPageBreak/>
        <w:t>h</w:t>
      </w:r>
      <w:r w:rsidR="00537AD4">
        <w:t>) uczestniczenie w próbach i odbiorach technicznych sieci, urządzeń technicznych oraz przygotowanie i udział w czynnościach odbioru gotowych obiektów budowlanych                                             i przekazywanie ich do użytkowania,</w:t>
      </w:r>
    </w:p>
    <w:p w:rsidR="00537AD4" w:rsidRDefault="00D82EB2" w:rsidP="00537AD4">
      <w:pPr>
        <w:pStyle w:val="NormalnyWeb"/>
      </w:pPr>
      <w:r>
        <w:t>i</w:t>
      </w:r>
      <w:r w:rsidR="00537AD4">
        <w:t>) potwierdzanie wykonanych robót oraz usunięcia wad, a także, na żądanie Zamawiającego, kontrolowanie rozliczeń budowy,</w:t>
      </w:r>
    </w:p>
    <w:p w:rsidR="00537AD4" w:rsidRDefault="00D82EB2" w:rsidP="00537AD4">
      <w:pPr>
        <w:pStyle w:val="NormalnyWeb"/>
      </w:pPr>
      <w:r>
        <w:t>j</w:t>
      </w:r>
      <w:r w:rsidR="00537AD4">
        <w:t>) 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537AD4" w:rsidRDefault="00D82EB2" w:rsidP="00537AD4">
      <w:pPr>
        <w:pStyle w:val="NormalnyWeb"/>
      </w:pPr>
      <w:r>
        <w:t>k</w:t>
      </w:r>
      <w:r w:rsidR="00537AD4">
        <w:t>) żądanie od kierownika budowy  dokonania poprawek bądź ponownego wykonania wadliwie wykonanych robót, a także wstrzymania dalszych robót budowlanych w przypadku, gdyby ich kontynuacja mogła wywołać zagrożenie bądź  spowodować niedopuszczalną niezgodność z projektem lub pozwoleniem na budowę,</w:t>
      </w:r>
    </w:p>
    <w:p w:rsidR="00537AD4" w:rsidRDefault="00D82EB2" w:rsidP="00537AD4">
      <w:pPr>
        <w:pStyle w:val="NormalnyWeb"/>
      </w:pPr>
      <w:r>
        <w:t>l</w:t>
      </w:r>
      <w:r w:rsidR="00537AD4">
        <w:t>)  kontrola jakości i terminowości wykonywania robót,</w:t>
      </w:r>
    </w:p>
    <w:p w:rsidR="00537AD4" w:rsidRDefault="00D82EB2" w:rsidP="00537AD4">
      <w:pPr>
        <w:pStyle w:val="NormalnyWeb"/>
      </w:pPr>
      <w:r>
        <w:t>ł</w:t>
      </w:r>
      <w:r w:rsidR="00537AD4">
        <w:t xml:space="preserve">)  ochrona interesów Zamawiającego w zakresie spraw technicznych i ekonomicznych </w:t>
      </w:r>
      <w:r w:rsidR="00537AD4">
        <w:br/>
        <w:t>w ramach dokumentacji projektowej, prawa budowlanego oraz umów o realizacji robót budowlanych,</w:t>
      </w:r>
    </w:p>
    <w:p w:rsidR="00537AD4" w:rsidRDefault="00D82EB2" w:rsidP="00537AD4">
      <w:pPr>
        <w:pStyle w:val="NormalnyWeb"/>
      </w:pPr>
      <w:r>
        <w:t>m</w:t>
      </w:r>
      <w:r w:rsidR="00537AD4">
        <w:t xml:space="preserve">)  zawiadamianie Zamawiającego niezwłocznie (najpóźniej w terminie 24 godzin) </w:t>
      </w:r>
      <w:r w:rsidR="00537AD4">
        <w:br/>
        <w:t>o zaistniałych na terenie prac nieprawidłowościach,</w:t>
      </w:r>
    </w:p>
    <w:p w:rsidR="00537AD4" w:rsidRDefault="00D82EB2" w:rsidP="00537AD4">
      <w:pPr>
        <w:pStyle w:val="NormalnyWeb"/>
      </w:pPr>
      <w:r>
        <w:t>n</w:t>
      </w:r>
      <w:r w:rsidR="00537AD4">
        <w:t>)  udział w spotkaniach organizowanych przez Zamawiającego w sprawach dotyczących realizacji zadania oraz w okresie gwarancji i rękojmi udzielonej przez wykonawcę robót,</w:t>
      </w:r>
    </w:p>
    <w:p w:rsidR="00537AD4" w:rsidRDefault="00D82EB2" w:rsidP="00537AD4">
      <w:pPr>
        <w:pStyle w:val="NormalnyWeb"/>
      </w:pPr>
      <w:r>
        <w:t>o</w:t>
      </w:r>
      <w:r w:rsidR="00537AD4">
        <w:t>)  informowanie Zamawiającego o wszelkich okolicznościach mogących mieć wpływ na terminowość oraz poprawność prowadzonych przez wykonawcę inwestycji robót oraz o zaistnieniu okoliczności nieprzewidzianych w dokumentacji projektowej,</w:t>
      </w:r>
    </w:p>
    <w:p w:rsidR="00537AD4" w:rsidRDefault="00D82EB2" w:rsidP="00537AD4">
      <w:pPr>
        <w:pStyle w:val="NormalnyWeb"/>
      </w:pPr>
      <w:r>
        <w:t>p</w:t>
      </w:r>
      <w:r w:rsidR="00537AD4">
        <w:t>)  na etapie realizacji - zgłaszanie projektantowi zastrzeżeń wykonawcy robót budowlanych lub Zamawiającemu do dokumentacji projektowej i dokonywanie stosownych uzgodnień lub udzielanie wyjaśnień,</w:t>
      </w:r>
    </w:p>
    <w:p w:rsidR="00537AD4" w:rsidRDefault="00D82EB2" w:rsidP="00537AD4">
      <w:pPr>
        <w:pStyle w:val="NormalnyWeb"/>
      </w:pPr>
      <w:r>
        <w:t>r</w:t>
      </w:r>
      <w:r w:rsidR="00537AD4">
        <w:t>)  przygotowanie i udział w czynnościach odbioru, w tym w szczególności odebranie od wykonawcy certyfikatów i atestów oraz potwierdzenie w dokumentacji budowy zakończenia wszystkich prac obejmujących przedmiot zamówienia, stanowiących podstawę do podpisania końcowego protokołu odbioru przez inwestora (Zamawiającego),</w:t>
      </w:r>
    </w:p>
    <w:p w:rsidR="00537AD4" w:rsidRDefault="00D82EB2" w:rsidP="00537AD4">
      <w:pPr>
        <w:pStyle w:val="NormalnyWeb"/>
      </w:pPr>
      <w:r>
        <w:t>s</w:t>
      </w:r>
      <w:r w:rsidR="00537AD4">
        <w:t>) potwierdzanie faktycznie wykonanych robót oraz usunięcia wad,</w:t>
      </w:r>
    </w:p>
    <w:p w:rsidR="00537AD4" w:rsidRDefault="00D82EB2" w:rsidP="00537AD4">
      <w:pPr>
        <w:pStyle w:val="NormalnyWeb"/>
      </w:pPr>
      <w:r>
        <w:t>t</w:t>
      </w:r>
      <w:r w:rsidR="00537AD4">
        <w:t>) sprawdzanie i zatwierdzenie kosztorysu powykonawczego,</w:t>
      </w:r>
    </w:p>
    <w:p w:rsidR="00537AD4" w:rsidRDefault="00D82EB2" w:rsidP="00537AD4">
      <w:pPr>
        <w:pStyle w:val="NormalnyWeb"/>
      </w:pPr>
      <w:r>
        <w:t>u</w:t>
      </w:r>
      <w:r w:rsidR="00537AD4">
        <w:t>) dokonanie rozliczenia oraz protokolarnego odbioru robót.</w:t>
      </w:r>
    </w:p>
    <w:p w:rsidR="00537AD4" w:rsidRPr="005F71AB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AB">
        <w:rPr>
          <w:rFonts w:ascii="Times New Roman" w:eastAsia="MS Mincho" w:hAnsi="Times New Roman" w:cs="Times New Roman"/>
          <w:bCs/>
          <w:color w:val="000000" w:themeColor="text1"/>
          <w:sz w:val="24"/>
          <w:szCs w:val="20"/>
          <w:lang w:eastAsia="pl-PL"/>
        </w:rPr>
        <w:lastRenderedPageBreak/>
        <w:t> </w:t>
      </w:r>
      <w:r w:rsidRPr="005F71A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IV.</w:t>
      </w:r>
      <w:r w:rsidRPr="005F71A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TERMIN WYKONANIA ZAMÓWIENIA:</w:t>
      </w:r>
    </w:p>
    <w:p w:rsidR="00537AD4" w:rsidRPr="00737E8F" w:rsidRDefault="00537AD4" w:rsidP="005F71AB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Termin  realizacji zamówienia – </w:t>
      </w:r>
      <w:r w:rsidR="005F71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od dnia podpisania umowy do dnia zakończenia zadania.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                      </w:t>
      </w:r>
    </w:p>
    <w:p w:rsidR="00537AD4" w:rsidRPr="005F71AB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 </w:t>
      </w:r>
      <w:r w:rsidRPr="005F71A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V. </w:t>
      </w:r>
      <w:r w:rsidRPr="005F71A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WYMAGANIA ZAMAWIAJĄCEGO ORAZ DOKUMENTY, JAKIE WYKONAWCA POWINIEN ZAŁĄCZYĆ NA POTWIERDZENIE SPEŁNIANIA WYMAGAŃ</w:t>
      </w:r>
    </w:p>
    <w:p w:rsidR="00537AD4" w:rsidRPr="00737E8F" w:rsidRDefault="00537AD4" w:rsidP="00537AD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Wypełniony formularz cenowo – ofertowy (załącznik nr 1), zawierający cenę netto i brutto za wykonanie przedmiotu zamówienia oraz wysokość stawki podatku VAT obowiązującej dla przedmiotowego zadania. Cena powinna zawierać wszelkie koszty związane z wykonaniem przedmiotu zamówienia.</w:t>
      </w:r>
    </w:p>
    <w:p w:rsidR="00537AD4" w:rsidRPr="00737E8F" w:rsidRDefault="00537AD4" w:rsidP="00537AD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Oświadczenie o posiadaniu uprawnień budowlanych</w:t>
      </w:r>
      <w:bookmarkStart w:id="5" w:name="_Hlk66350495"/>
      <w:bookmarkStart w:id="6" w:name="_Hlk66349906"/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bookmarkEnd w:id="5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oraz co najmniej 3-letnie doświadczenie zawodowe. </w:t>
      </w:r>
    </w:p>
    <w:bookmarkEnd w:id="6"/>
    <w:p w:rsidR="00537AD4" w:rsidRPr="005F71AB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5F71A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shd w:val="clear" w:color="auto" w:fill="FFFFFF"/>
          <w:lang w:eastAsia="pl-PL"/>
        </w:rPr>
        <w:t> </w:t>
      </w:r>
      <w:r w:rsidRPr="005F71A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VI.</w:t>
      </w:r>
      <w:r w:rsidRPr="005F71AB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MIEJSCE SKŁADANIA OFERTY CENOWEJ</w:t>
      </w:r>
    </w:p>
    <w:p w:rsidR="00537AD4" w:rsidRPr="00EF2B94" w:rsidRDefault="00537AD4" w:rsidP="00537AD4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zainteresowania realizacją ww. zadania, zapraszamy do złożenia oferty na</w:t>
      </w:r>
    </w:p>
    <w:p w:rsidR="00537AD4" w:rsidRPr="00EF2B94" w:rsidRDefault="00537AD4" w:rsidP="00537A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załączonym druku „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wypełnienia dokumentów wymienionych poniżej.</w:t>
      </w:r>
    </w:p>
    <w:p w:rsidR="00537AD4" w:rsidRPr="00EF2B94" w:rsidRDefault="00537AD4" w:rsidP="00537AD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pisemnej:</w:t>
      </w:r>
    </w:p>
    <w:p w:rsidR="00537AD4" w:rsidRPr="00EF2B94" w:rsidRDefault="00537AD4" w:rsidP="00537AD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="005F7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na adres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SOSW  w Żywcu ul. Kopernika 77 w zamkniętej nieprzeźroczystej, zabezpieczonej przed otwarciem kopercie opisanej nazwą zadania i informacją „oferta, nie otwierać przed dniem otwarcia ofert”:, w nieprzekraczalnym terminie: do dnia  </w:t>
      </w:r>
      <w:r w:rsidR="005F71A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F71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F71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10.00.</w:t>
      </w:r>
    </w:p>
    <w:p w:rsidR="00537AD4" w:rsidRDefault="005F71AB" w:rsidP="00537AD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1A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37AD4" w:rsidRPr="005F71A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37AD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 na adres e-mail: sekretariat@sosw.zywiec.pl</w:t>
      </w:r>
      <w:r w:rsidR="00537AD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informacją </w:t>
      </w:r>
      <w:r w:rsidR="00537AD4"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„oferta, nie ujawniać przed dniem otwarcia ofert” </w:t>
      </w:r>
      <w:bookmarkStart w:id="7" w:name="_Hlk76027963"/>
      <w:r w:rsidR="00537AD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terminie: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37AD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37AD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37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AD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godz.10.00</w:t>
      </w:r>
      <w:bookmarkEnd w:id="7"/>
    </w:p>
    <w:p w:rsidR="00537AD4" w:rsidRPr="00737E8F" w:rsidRDefault="009A0E92" w:rsidP="00537AD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53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otwarcie ofert nastąpi w dniu </w:t>
      </w:r>
      <w:r w:rsidR="005F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53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F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3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5F7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37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godz.10.15</w:t>
      </w:r>
    </w:p>
    <w:p w:rsidR="00537AD4" w:rsidRPr="009A0E92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2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VII.</w:t>
      </w:r>
      <w:r w:rsidRPr="009A0E92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OPIS SPOSOBU OBLICZENIA CENY</w:t>
      </w:r>
    </w:p>
    <w:p w:rsidR="00537AD4" w:rsidRPr="00737E8F" w:rsidRDefault="00537AD4" w:rsidP="00537AD4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Arial Unicode MS" w:hAnsi="Times New Roman" w:cs="Times New Roman"/>
          <w:color w:val="000000" w:themeColor="text1"/>
          <w:sz w:val="24"/>
          <w:szCs w:val="20"/>
          <w:lang w:eastAsia="pl-PL"/>
        </w:rPr>
        <w:t>O wyborze oferty decydować będzie najniższa cena brutto dla zadania – 100 %.</w:t>
      </w:r>
    </w:p>
    <w:p w:rsidR="00537AD4" w:rsidRPr="00737E8F" w:rsidRDefault="00537AD4" w:rsidP="00537AD4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>      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podaje cenę ofertową - ryczałtową na całość zamówienia posługując się w jej obliczeniu danymi zawartymi w punkcie II niniejszego zapytania ofertowego.</w:t>
      </w:r>
    </w:p>
    <w:p w:rsidR="00537AD4" w:rsidRPr="00737E8F" w:rsidRDefault="00537AD4" w:rsidP="00537AD4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Cena</w:t>
      </w:r>
      <w:r w:rsidRPr="00737E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pl-PL"/>
        </w:rPr>
        <w:t xml:space="preserve">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537AD4" w:rsidRPr="009A0E92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E92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VIII.</w:t>
      </w:r>
      <w:r w:rsidRPr="009A0E92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ab/>
        <w:t>INFORMACJE DODATKOWE</w:t>
      </w:r>
    </w:p>
    <w:p w:rsidR="00537AD4" w:rsidRPr="00737E8F" w:rsidRDefault="00537AD4" w:rsidP="00537AD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związany jest ofertą cenową przez okres 30 dn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i.</w:t>
      </w:r>
    </w:p>
    <w:p w:rsidR="00537AD4" w:rsidRPr="00737E8F" w:rsidRDefault="00537AD4" w:rsidP="00537AD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Najkorzystniejsza oferta cenowa, to oferta określająca najniższą cenę za usługę nadzoru inwestorskiego nad realizacją zadania objętego niniejszym zapytaniem. </w:t>
      </w:r>
    </w:p>
    <w:p w:rsidR="00537AD4" w:rsidRPr="00737E8F" w:rsidRDefault="00537AD4" w:rsidP="00537AD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Zamawiający niezwłocznie zawiadomi wszystkich Wykonawców, którzy ubiegali się o udzielenie zamówienia o wyborze najkorzystniejszej oferty cenowej.</w:t>
      </w:r>
    </w:p>
    <w:p w:rsidR="00537AD4" w:rsidRPr="00737E8F" w:rsidRDefault="00537AD4" w:rsidP="00537AD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4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Zamawiający zawrze umowę z wybranym Wykonawcą po przekazaniu zawiadomienia o wyborze Wykonawcy, ale nie później niż w terminie związania ofertą.</w:t>
      </w:r>
    </w:p>
    <w:p w:rsidR="00537AD4" w:rsidRPr="00737E8F" w:rsidRDefault="00537AD4" w:rsidP="00537AD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5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537AD4" w:rsidRPr="00737E8F" w:rsidRDefault="00537AD4" w:rsidP="00537AD4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Zamawiający zastrzega, że może pozostawić niniejsze zapytanie ofertowe bez rozstrzygnięcia, jeżeli każda ze złożonych ofert przekroczy kwotę, jaką Zamawiający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lastRenderedPageBreak/>
        <w:t>przeznaczył na realizację usługi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 xml:space="preserve">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objętej zapytaniem lub Zamawiający nie wyłoni wykonawcy robót przedmiotowego zadania. </w:t>
      </w:r>
    </w:p>
    <w:p w:rsidR="00537AD4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p w:rsidR="00537AD4" w:rsidRPr="00737E8F" w:rsidRDefault="00537AD4" w:rsidP="00537AD4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 W załączeniu:</w:t>
      </w:r>
    </w:p>
    <w:p w:rsidR="009A0E92" w:rsidRDefault="00537AD4" w:rsidP="00537AD4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8" w:name="_Hlk34388766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1 </w:t>
      </w:r>
      <w:bookmarkEnd w:id="8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Oferta cenowa </w:t>
      </w:r>
    </w:p>
    <w:p w:rsidR="00537AD4" w:rsidRPr="00737E8F" w:rsidRDefault="00537AD4" w:rsidP="00537AD4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Projekt umowy</w:t>
      </w:r>
    </w:p>
    <w:p w:rsidR="00537AD4" w:rsidRPr="00737E8F" w:rsidRDefault="00537AD4" w:rsidP="00537AD4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Oświadczenie o posiadaniu uprawnień </w:t>
      </w:r>
    </w:p>
    <w:p w:rsidR="00537AD4" w:rsidRPr="00737E8F" w:rsidRDefault="00537AD4" w:rsidP="00537AD4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4 – Klauzula informacyjna </w:t>
      </w:r>
    </w:p>
    <w:p w:rsidR="00537AD4" w:rsidRPr="00737E8F" w:rsidRDefault="00537AD4" w:rsidP="00537AD4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37AD4" w:rsidRPr="00737E8F" w:rsidRDefault="00537AD4" w:rsidP="0053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37AD4" w:rsidRPr="00737E8F" w:rsidRDefault="00537AD4" w:rsidP="0053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537AD4" w:rsidRPr="00737E8F" w:rsidRDefault="00537AD4" w:rsidP="0053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537AD4" w:rsidRPr="00737E8F" w:rsidRDefault="00537AD4" w:rsidP="0053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537AD4" w:rsidRPr="00737E8F" w:rsidRDefault="00537AD4" w:rsidP="0053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537AD4" w:rsidRDefault="00537AD4" w:rsidP="00537AD4"/>
    <w:p w:rsidR="00537AD4" w:rsidRDefault="00537AD4" w:rsidP="00537AD4"/>
    <w:p w:rsidR="00537AD4" w:rsidRDefault="00537AD4"/>
    <w:sectPr w:rsidR="0053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F7C7B"/>
    <w:multiLevelType w:val="hybridMultilevel"/>
    <w:tmpl w:val="B04E4A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365220F"/>
    <w:multiLevelType w:val="hybridMultilevel"/>
    <w:tmpl w:val="1C60015A"/>
    <w:lvl w:ilvl="0" w:tplc="F07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A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D4"/>
    <w:rsid w:val="00537AD4"/>
    <w:rsid w:val="005F71AB"/>
    <w:rsid w:val="0061020C"/>
    <w:rsid w:val="00816A82"/>
    <w:rsid w:val="009A0E92"/>
    <w:rsid w:val="00A3153D"/>
    <w:rsid w:val="00D82EB2"/>
    <w:rsid w:val="00D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5EAD-6774-446B-A5B5-AA1F051E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7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2024-04-03T11:03:00Z</dcterms:created>
  <dcterms:modified xsi:type="dcterms:W3CDTF">2024-04-03T11:03:00Z</dcterms:modified>
</cp:coreProperties>
</file>